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3D" w:rsidRPr="0036513D" w:rsidRDefault="0036513D" w:rsidP="0036513D">
      <w:pPr>
        <w:pStyle w:val="a6"/>
        <w:spacing w:before="0" w:beforeAutospacing="0" w:after="0" w:afterAutospacing="0"/>
        <w:jc w:val="center"/>
        <w:rPr>
          <w:sz w:val="27"/>
          <w:szCs w:val="18"/>
        </w:rPr>
      </w:pPr>
      <w:bookmarkStart w:id="0" w:name="_GoBack"/>
      <w:r w:rsidRPr="0036513D">
        <w:rPr>
          <w:bCs/>
          <w:sz w:val="27"/>
          <w:szCs w:val="18"/>
        </w:rPr>
        <w:t>СПРАВКА</w:t>
      </w:r>
    </w:p>
    <w:p w:rsidR="0036513D" w:rsidRPr="0036513D" w:rsidRDefault="0036513D" w:rsidP="0036513D">
      <w:pPr>
        <w:pStyle w:val="a6"/>
        <w:spacing w:before="0" w:beforeAutospacing="0" w:after="0" w:afterAutospacing="0"/>
        <w:jc w:val="center"/>
        <w:rPr>
          <w:sz w:val="27"/>
          <w:szCs w:val="18"/>
        </w:rPr>
      </w:pPr>
      <w:r w:rsidRPr="0036513D">
        <w:rPr>
          <w:bCs/>
          <w:sz w:val="27"/>
          <w:szCs w:val="18"/>
        </w:rPr>
        <w:t>по тематике обращений граждан</w:t>
      </w:r>
    </w:p>
    <w:p w:rsidR="0036513D" w:rsidRPr="0036513D" w:rsidRDefault="0036513D" w:rsidP="0036513D">
      <w:pPr>
        <w:pStyle w:val="a6"/>
        <w:spacing w:before="0" w:beforeAutospacing="0" w:after="0" w:afterAutospacing="0"/>
        <w:jc w:val="center"/>
        <w:rPr>
          <w:bCs/>
          <w:sz w:val="27"/>
          <w:szCs w:val="18"/>
        </w:rPr>
      </w:pPr>
      <w:r w:rsidRPr="0036513D">
        <w:rPr>
          <w:bCs/>
          <w:sz w:val="27"/>
          <w:szCs w:val="18"/>
        </w:rPr>
        <w:t>с 01 января по 30 июня  2019 года</w:t>
      </w:r>
    </w:p>
    <w:bookmarkEnd w:id="0"/>
    <w:p w:rsidR="0036513D" w:rsidRPr="001B72C1" w:rsidRDefault="0036513D" w:rsidP="0036513D">
      <w:pPr>
        <w:pStyle w:val="a6"/>
        <w:spacing w:before="0" w:beforeAutospacing="0" w:after="0" w:afterAutospacing="0"/>
        <w:jc w:val="center"/>
        <w:rPr>
          <w:sz w:val="27"/>
          <w:szCs w:val="18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700"/>
        <w:gridCol w:w="7955"/>
        <w:gridCol w:w="1819"/>
      </w:tblGrid>
      <w:tr w:rsidR="0036513D" w:rsidRPr="001B72C1" w:rsidTr="00237F80">
        <w:trPr>
          <w:trHeight w:val="707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jc w:val="center"/>
            </w:pPr>
            <w:r w:rsidRPr="008E4014">
              <w:t xml:space="preserve">№ </w:t>
            </w:r>
            <w:proofErr w:type="gramStart"/>
            <w:r w:rsidRPr="008E4014">
              <w:t>п</w:t>
            </w:r>
            <w:proofErr w:type="gramEnd"/>
            <w:r w:rsidRPr="008E4014">
              <w:t>/п</w:t>
            </w:r>
          </w:p>
        </w:tc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jc w:val="center"/>
            </w:pPr>
            <w:r w:rsidRPr="008E4014">
              <w:t>Наименование тематики документа</w:t>
            </w:r>
          </w:p>
        </w:tc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jc w:val="center"/>
            </w:pPr>
            <w:r w:rsidRPr="008E4014">
              <w:t>Количество д</w:t>
            </w:r>
            <w:r w:rsidRPr="008E4014">
              <w:t>о</w:t>
            </w:r>
            <w:r w:rsidRPr="008E4014">
              <w:t>кументов</w:t>
            </w:r>
          </w:p>
        </w:tc>
      </w:tr>
      <w:tr w:rsidR="0036513D" w:rsidRPr="001B72C1" w:rsidTr="00237F80">
        <w:trPr>
          <w:trHeight w:val="368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0001.0002.0023.0063 Работа официального сайта федерального органа исполнительной власти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</w:t>
            </w:r>
          </w:p>
        </w:tc>
      </w:tr>
      <w:tr w:rsidR="0036513D" w:rsidRPr="001B72C1" w:rsidTr="00237F80">
        <w:trPr>
          <w:trHeight w:val="411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0001.0002.0023.0064 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</w:t>
            </w:r>
          </w:p>
        </w:tc>
      </w:tr>
      <w:tr w:rsidR="0036513D" w:rsidRPr="001B72C1" w:rsidTr="00237F80">
        <w:trPr>
          <w:trHeight w:val="338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3.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</w:t>
            </w:r>
          </w:p>
        </w:tc>
      </w:tr>
      <w:tr w:rsidR="0036513D" w:rsidRPr="001B72C1" w:rsidTr="00237F80">
        <w:trPr>
          <w:trHeight w:val="304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4.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4</w:t>
            </w:r>
          </w:p>
        </w:tc>
      </w:tr>
      <w:tr w:rsidR="0036513D" w:rsidRPr="001B72C1" w:rsidTr="00237F80">
        <w:trPr>
          <w:trHeight w:val="301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5.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2</w:t>
            </w:r>
          </w:p>
        </w:tc>
      </w:tr>
      <w:tr w:rsidR="0036513D" w:rsidRPr="001B72C1" w:rsidTr="00237F80">
        <w:trPr>
          <w:trHeight w:val="301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6.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0001.0002.0024.0078 Соблюдение служебной дисциплины на гражданской службе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2</w:t>
            </w:r>
          </w:p>
        </w:tc>
      </w:tr>
      <w:tr w:rsidR="0036513D" w:rsidRPr="001B72C1" w:rsidTr="00237F80">
        <w:trPr>
          <w:trHeight w:val="256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7.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3</w:t>
            </w:r>
          </w:p>
        </w:tc>
      </w:tr>
      <w:tr w:rsidR="0036513D" w:rsidRPr="001B72C1" w:rsidTr="00237F80">
        <w:trPr>
          <w:trHeight w:val="322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8.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0001.0002.0025.0120 Цены и ценообразование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11</w:t>
            </w:r>
          </w:p>
        </w:tc>
      </w:tr>
      <w:tr w:rsidR="0036513D" w:rsidRPr="001B72C1" w:rsidTr="00237F80">
        <w:trPr>
          <w:trHeight w:val="250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9.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0001.0002.0027.0122 Неполучение ответа на обращение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2</w:t>
            </w:r>
          </w:p>
        </w:tc>
      </w:tr>
      <w:tr w:rsidR="0036513D" w:rsidRPr="001B72C1" w:rsidTr="00237F80">
        <w:trPr>
          <w:trHeight w:val="300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10.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0001.0002.0027.0123 Принятое по обращению решение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2</w:t>
            </w:r>
          </w:p>
        </w:tc>
      </w:tr>
      <w:tr w:rsidR="0036513D" w:rsidRPr="001B72C1" w:rsidTr="00237F80">
        <w:trPr>
          <w:trHeight w:val="497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11.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0001.0002.0027.0125 Результаты рассмотрения обращений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4</w:t>
            </w:r>
          </w:p>
        </w:tc>
      </w:tr>
      <w:tr w:rsidR="0036513D" w:rsidRPr="001B72C1" w:rsidTr="00237F80">
        <w:trPr>
          <w:trHeight w:val="276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12.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</w:t>
            </w:r>
          </w:p>
        </w:tc>
      </w:tr>
      <w:tr w:rsidR="0036513D" w:rsidRPr="001B72C1" w:rsidTr="00237F80">
        <w:trPr>
          <w:trHeight w:val="276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13.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0001.0002.0027.0131 Прекращение рассмотрения обращения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31</w:t>
            </w:r>
          </w:p>
        </w:tc>
      </w:tr>
      <w:tr w:rsidR="0036513D" w:rsidRPr="001B72C1" w:rsidTr="00237F80">
        <w:trPr>
          <w:trHeight w:val="298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14.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</w:t>
            </w:r>
          </w:p>
        </w:tc>
      </w:tr>
      <w:tr w:rsidR="0036513D" w:rsidRPr="001B72C1" w:rsidTr="00237F80">
        <w:trPr>
          <w:trHeight w:val="320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15.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226</w:t>
            </w:r>
          </w:p>
        </w:tc>
      </w:tr>
      <w:tr w:rsidR="0036513D" w:rsidRPr="001B72C1" w:rsidTr="00237F80">
        <w:trPr>
          <w:trHeight w:val="314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16.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2</w:t>
            </w:r>
          </w:p>
        </w:tc>
      </w:tr>
      <w:tr w:rsidR="0036513D" w:rsidRPr="001B72C1" w:rsidTr="00237F80">
        <w:trPr>
          <w:trHeight w:val="46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17.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0001.0002.0027.0153 Благодарности, пожелания сотрудникам подведомственных учреждений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2</w:t>
            </w:r>
          </w:p>
        </w:tc>
      </w:tr>
      <w:tr w:rsidR="0036513D" w:rsidRPr="001B72C1" w:rsidTr="00237F80">
        <w:trPr>
          <w:trHeight w:val="304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18.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0001.0002.0027.0157 Подарки, книги, фотографии, автографы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</w:t>
            </w:r>
          </w:p>
        </w:tc>
      </w:tr>
      <w:tr w:rsidR="0036513D" w:rsidRPr="001B72C1" w:rsidTr="00237F80">
        <w:trPr>
          <w:trHeight w:val="497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19.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7</w:t>
            </w:r>
          </w:p>
        </w:tc>
      </w:tr>
      <w:tr w:rsidR="0036513D" w:rsidRPr="001B72C1" w:rsidTr="00237F80">
        <w:trPr>
          <w:trHeight w:val="497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20.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44</w:t>
            </w:r>
          </w:p>
        </w:tc>
      </w:tr>
      <w:tr w:rsidR="0036513D" w:rsidRPr="001B72C1" w:rsidTr="00237F80">
        <w:trPr>
          <w:trHeight w:val="250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21.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bookmarkStart w:id="1" w:name="OLE_LINK1"/>
            <w:r w:rsidRPr="008A615D">
              <w:rPr>
                <w:noProof/>
              </w:rPr>
              <w:t>0002.0006.0065.0254 Вопросы кадрового обеспечения организаций, предприятий и учреждений. Резерв управленческих кадров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2</w:t>
            </w:r>
          </w:p>
        </w:tc>
      </w:tr>
      <w:bookmarkEnd w:id="1"/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22.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0002.0006.0065.0258 Нормативное правовое регулирование в сфере труда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23.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 xml:space="preserve">0002.0007.0068.0279 Исчисление и уплата страховых взносов в бюджеты </w:t>
            </w:r>
            <w:r w:rsidRPr="008A615D">
              <w:rPr>
                <w:noProof/>
              </w:rPr>
              <w:lastRenderedPageBreak/>
              <w:t>государственных внебюджетных фондов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lastRenderedPageBreak/>
              <w:t>1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lastRenderedPageBreak/>
              <w:t>24.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0003.0008.0077.0457 Стратегия и перспективы развития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25.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0003.0008.0079.0503 Игорный бизнес. Лотереи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26.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0003.0008.0086.0537 Государственная политика в налоговой сфере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27.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0003.0008.0086.0538 Налоговые преференции и льготы физическим лицам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12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28.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0003.0008.0086.0540 Земельный налог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78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29.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0003.0008.0086.0541 Налог на добавленную стоимость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8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30.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0003.0008.0086.0543 Транспортный налог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153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31.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0003.0008.0086.0544 Налог на имущество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233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32.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0003.0008.0086.0545 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235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33.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0003.0008.0086.0546 Налог на прибыль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3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34.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0003.0008.0086.0547 Госпошлины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9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35.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98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36.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0003.0008.0086.0549 Юридические вопросы по налогам и сборам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5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37.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0003.0008.0086.0551 Учет налогоплательщиков. Получение и отказ от ИНН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78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38.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0003.0008.0086.0552 Организация работы с налогоплательщиками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36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39.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0003.0008.0086.0553 Актуализация сведений об объектах налогообложения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24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40.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0003.0008.0086.0554 Получение налоговых уведомлений об уплате налога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5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41.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0003.0008.0086.0555 Налоговая отчетность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3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42.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0003.0008.0086.0556 Контроль и надзор в налоговой сфере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113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43.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144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44.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396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45.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14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46.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0003.0008.0086.0560 Уклонение от налогообложения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193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47.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8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48.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7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 w:rsidRPr="008E4014">
              <w:t>49.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31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>
              <w:t>50.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48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>
              <w:t>51.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19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>
              <w:t>52.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2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>
              <w:t>53.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221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>
              <w:lastRenderedPageBreak/>
              <w:t>54.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17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>
              <w:t>55.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0003.0008.0087.0580 Банковское регулирование и надзор за деятельностью кредитных организаций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2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>
              <w:t>56.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0004.0016.0162.1021 Регистрация по месту жительства и пребывания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>
              <w:t>57.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0005.0005.0055.1142 Служебные жилые помещения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>
              <w:t>58.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0005.0005.0056.1149 Оплата жилищно-коммунальных услуг (ЖКХ), взносов в Фонд капитального ремонта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1</w:t>
            </w:r>
          </w:p>
        </w:tc>
      </w:tr>
      <w:tr w:rsidR="0036513D" w:rsidRPr="001B72C1" w:rsidTr="00237F80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513D" w:rsidRPr="008E4014" w:rsidRDefault="0036513D" w:rsidP="00237F80">
            <w:pPr>
              <w:pStyle w:val="a6"/>
              <w:spacing w:before="0" w:beforeAutospacing="0" w:after="0" w:afterAutospacing="0"/>
              <w:ind w:left="357" w:hanging="432"/>
              <w:jc w:val="center"/>
            </w:pPr>
            <w:r>
              <w:t>60.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rPr>
                <w:noProof/>
              </w:rPr>
            </w:pPr>
            <w:r w:rsidRPr="008A615D">
              <w:rPr>
                <w:noProof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36513D" w:rsidRPr="008A615D" w:rsidRDefault="0036513D" w:rsidP="00237F80">
            <w:pPr>
              <w:jc w:val="right"/>
              <w:rPr>
                <w:noProof/>
              </w:rPr>
            </w:pPr>
            <w:r w:rsidRPr="008A615D">
              <w:rPr>
                <w:noProof/>
              </w:rPr>
              <w:t>2553</w:t>
            </w:r>
          </w:p>
        </w:tc>
      </w:tr>
    </w:tbl>
    <w:p w:rsidR="0036513D" w:rsidRPr="001B72C1" w:rsidRDefault="0036513D" w:rsidP="0036513D">
      <w:pPr>
        <w:rPr>
          <w:sz w:val="20"/>
          <w:szCs w:val="20"/>
        </w:rPr>
      </w:pPr>
    </w:p>
    <w:p w:rsidR="00550F2B" w:rsidRDefault="00550F2B"/>
    <w:sectPr w:rsidR="00550F2B" w:rsidSect="00C01936">
      <w:headerReference w:type="even" r:id="rId6"/>
      <w:headerReference w:type="default" r:id="rId7"/>
      <w:pgSz w:w="11906" w:h="16838"/>
      <w:pgMar w:top="284" w:right="62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6F" w:rsidRDefault="0036513D" w:rsidP="009740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056F" w:rsidRDefault="003651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6F" w:rsidRDefault="0036513D" w:rsidP="009740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8056F" w:rsidRDefault="003651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2B1"/>
    <w:multiLevelType w:val="hybridMultilevel"/>
    <w:tmpl w:val="1DD829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3D"/>
    <w:rsid w:val="0036513D"/>
    <w:rsid w:val="0055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1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5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513D"/>
  </w:style>
  <w:style w:type="paragraph" w:styleId="a6">
    <w:name w:val="Normal (Web)"/>
    <w:basedOn w:val="a"/>
    <w:rsid w:val="003651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1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5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513D"/>
  </w:style>
  <w:style w:type="paragraph" w:styleId="a6">
    <w:name w:val="Normal (Web)"/>
    <w:basedOn w:val="a"/>
    <w:rsid w:val="003651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Анатольевна</dc:creator>
  <cp:lastModifiedBy>Казакова Татьяна Анатольевна</cp:lastModifiedBy>
  <cp:revision>1</cp:revision>
  <dcterms:created xsi:type="dcterms:W3CDTF">2019-07-31T12:13:00Z</dcterms:created>
  <dcterms:modified xsi:type="dcterms:W3CDTF">2019-07-31T12:15:00Z</dcterms:modified>
</cp:coreProperties>
</file>